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铅垃圾桶技术需求</w:t>
      </w:r>
    </w:p>
    <w:p>
      <w:pPr>
        <w:numPr>
          <w:numId w:val="0"/>
        </w:num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1.外形：圆形；</w:t>
      </w:r>
    </w:p>
    <w:p>
      <w:pPr>
        <w:numPr>
          <w:numId w:val="0"/>
        </w:num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2.垃圾桶尺寸外径：直径400mm*高度600mm；</w:t>
      </w:r>
    </w:p>
    <w:p>
      <w:pPr>
        <w:numPr>
          <w:numId w:val="0"/>
        </w:num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3.盖子直径：400mm，盖子需有提手；</w:t>
      </w:r>
    </w:p>
    <w:p>
      <w:pPr>
        <w:numPr>
          <w:numId w:val="0"/>
        </w:num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4.材质：3mmpb（3铅当量）；</w:t>
      </w:r>
    </w:p>
    <w:p>
      <w:pPr>
        <w:numPr>
          <w:numId w:val="0"/>
        </w:num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5.垃圾桶底部带4个轮子。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640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2024-07-10T07:36:22Z</dcterms:created>
  <dc:creator>Administrator</dc:creator>
  <cp:lastModifiedBy>Administrator</cp:lastModifiedBy>
  <dcterms:modified xsi:type="dcterms:W3CDTF">2024-07-10T07:46:39Z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2BA2D69ABEE64D7398761F2699EB89EA</vt:lpwstr>
  </property>
</Properties>
</file>